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28"/>
        <w:tblW w:w="10031" w:type="dxa"/>
        <w:tblLook w:val="04A0" w:firstRow="1" w:lastRow="0" w:firstColumn="1" w:lastColumn="0" w:noHBand="0" w:noVBand="1"/>
      </w:tblPr>
      <w:tblGrid>
        <w:gridCol w:w="4219"/>
        <w:gridCol w:w="5812"/>
      </w:tblGrid>
      <w:tr w:rsidR="00757D81" w:rsidRPr="00757D81" w:rsidTr="00101031">
        <w:tc>
          <w:tcPr>
            <w:tcW w:w="4219" w:type="dxa"/>
          </w:tcPr>
          <w:p w:rsidR="00757D81" w:rsidRPr="00757D81" w:rsidRDefault="00757D81" w:rsidP="00757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757D81" w:rsidRPr="00757D81" w:rsidRDefault="00757D81" w:rsidP="00757D81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D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Приложение №</w:t>
            </w:r>
            <w:r w:rsidR="008948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4</w:t>
            </w:r>
            <w:r w:rsidRPr="00757D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757D81" w:rsidRPr="00757D81" w:rsidRDefault="00757D81" w:rsidP="008948E5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7D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 приказу № </w:t>
            </w:r>
            <w:r w:rsidR="008948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 от «05</w:t>
            </w:r>
            <w:r w:rsidRPr="00757D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»</w:t>
            </w:r>
            <w:r w:rsidR="008948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февраля</w:t>
            </w:r>
            <w:r w:rsidRPr="00757D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2026 года                                                                     </w:t>
            </w:r>
          </w:p>
        </w:tc>
      </w:tr>
      <w:tr w:rsidR="00757D81" w:rsidRPr="00757D81" w:rsidTr="00101031">
        <w:tc>
          <w:tcPr>
            <w:tcW w:w="4219" w:type="dxa"/>
          </w:tcPr>
          <w:p w:rsidR="00757D81" w:rsidRPr="00757D81" w:rsidRDefault="00757D81" w:rsidP="00757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757D81" w:rsidRPr="00757D81" w:rsidRDefault="00757D81" w:rsidP="00757D81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57D81" w:rsidRPr="00757D81" w:rsidTr="00101031">
        <w:tc>
          <w:tcPr>
            <w:tcW w:w="4219" w:type="dxa"/>
          </w:tcPr>
          <w:p w:rsidR="00757D81" w:rsidRPr="00757D81" w:rsidRDefault="00757D81" w:rsidP="00757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757D81" w:rsidRPr="00757D81" w:rsidRDefault="00757D81" w:rsidP="00757D81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7D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</w:p>
        </w:tc>
      </w:tr>
      <w:tr w:rsidR="00757D81" w:rsidRPr="00757D81" w:rsidTr="00101031">
        <w:tc>
          <w:tcPr>
            <w:tcW w:w="4219" w:type="dxa"/>
          </w:tcPr>
          <w:p w:rsidR="00757D81" w:rsidRPr="00757D81" w:rsidRDefault="00757D81" w:rsidP="00757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757D81" w:rsidRPr="00757D81" w:rsidRDefault="00757D81" w:rsidP="00757D81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7D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proofErr w:type="spellStart"/>
            <w:r w:rsidRPr="00757D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И.о</w:t>
            </w:r>
            <w:proofErr w:type="spellEnd"/>
            <w:r w:rsidRPr="00757D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Председателя местного отделения</w:t>
            </w:r>
          </w:p>
        </w:tc>
      </w:tr>
      <w:tr w:rsidR="00757D81" w:rsidRPr="00757D81" w:rsidTr="00101031">
        <w:tc>
          <w:tcPr>
            <w:tcW w:w="4219" w:type="dxa"/>
          </w:tcPr>
          <w:p w:rsidR="00757D81" w:rsidRPr="00757D81" w:rsidRDefault="00757D81" w:rsidP="00757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757D81" w:rsidRPr="00757D81" w:rsidRDefault="00757D81" w:rsidP="00757D81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</w:t>
            </w:r>
            <w:r w:rsidRPr="00757D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ДОСААФ Бакалинского района РБ   </w:t>
            </w:r>
          </w:p>
        </w:tc>
      </w:tr>
      <w:tr w:rsidR="00757D81" w:rsidRPr="00757D81" w:rsidTr="00101031">
        <w:tc>
          <w:tcPr>
            <w:tcW w:w="4219" w:type="dxa"/>
          </w:tcPr>
          <w:p w:rsidR="00757D81" w:rsidRPr="00757D81" w:rsidRDefault="00757D81" w:rsidP="00757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757D81" w:rsidRPr="00757D81" w:rsidRDefault="00757D81" w:rsidP="00757D81">
            <w:pPr>
              <w:keepNext/>
              <w:keepLines/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757D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_________________ Р.М. </w:t>
            </w:r>
            <w:proofErr w:type="spellStart"/>
            <w:r w:rsidRPr="00757D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Аллаяров</w:t>
            </w:r>
            <w:proofErr w:type="spellEnd"/>
          </w:p>
        </w:tc>
      </w:tr>
    </w:tbl>
    <w:p w:rsidR="00757D81" w:rsidRPr="00757D81" w:rsidRDefault="00757D81" w:rsidP="00757D81">
      <w:pPr>
        <w:keepNext/>
        <w:keepLines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7D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Pr="00757D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Pr="00757D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</w:t>
      </w:r>
      <w:r w:rsidRPr="00757D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«___»_______________2026г.</w:t>
      </w:r>
    </w:p>
    <w:p w:rsidR="00757D81" w:rsidRPr="00757D81" w:rsidRDefault="00757D81" w:rsidP="00757D8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757D81" w:rsidRPr="00757D81" w:rsidRDefault="00757D81" w:rsidP="00757D81">
      <w:pPr>
        <w:shd w:val="clear" w:color="auto" w:fill="FFFFFF"/>
        <w:spacing w:before="128" w:after="128" w:line="288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7D81" w:rsidRPr="00757D81" w:rsidRDefault="00757D81" w:rsidP="00757D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57D81" w:rsidRPr="00757D81" w:rsidRDefault="00757D81" w:rsidP="00757D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7D8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50DA826F" wp14:editId="69CAB4D0">
            <wp:extent cx="1536065" cy="152400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E31A7" w:rsidRDefault="00CE31A7" w:rsidP="00757D8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7D81">
        <w:rPr>
          <w:rFonts w:ascii="Times New Roman" w:hAnsi="Times New Roman" w:cs="Times New Roman"/>
          <w:b/>
          <w:sz w:val="32"/>
          <w:szCs w:val="32"/>
        </w:rPr>
        <w:t>КОМПЛЕКТ ОЦЕНОЧНЫХ СРЕДСТВ</w:t>
      </w:r>
    </w:p>
    <w:p w:rsidR="00757D81" w:rsidRPr="00757D81" w:rsidRDefault="00757D81" w:rsidP="00757D8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5705" w:rsidRDefault="00CE31A7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57D81">
        <w:rPr>
          <w:rFonts w:ascii="Times New Roman" w:hAnsi="Times New Roman" w:cs="Times New Roman"/>
          <w:b/>
          <w:sz w:val="32"/>
          <w:szCs w:val="32"/>
        </w:rPr>
        <w:t>ПО ПРЕДМЕТУ</w:t>
      </w:r>
      <w:r w:rsidRPr="00CE31A7">
        <w:rPr>
          <w:rFonts w:ascii="Times New Roman" w:hAnsi="Times New Roman" w:cs="Times New Roman"/>
          <w:sz w:val="32"/>
          <w:szCs w:val="32"/>
        </w:rPr>
        <w:t xml:space="preserve"> «Организация и выполнение грузовых перевозок</w:t>
      </w:r>
      <w:r>
        <w:rPr>
          <w:rFonts w:ascii="Times New Roman" w:hAnsi="Times New Roman" w:cs="Times New Roman"/>
          <w:sz w:val="32"/>
          <w:szCs w:val="32"/>
        </w:rPr>
        <w:t xml:space="preserve"> а</w:t>
      </w:r>
      <w:r w:rsidRPr="00CE31A7">
        <w:rPr>
          <w:rFonts w:ascii="Times New Roman" w:hAnsi="Times New Roman" w:cs="Times New Roman"/>
          <w:sz w:val="32"/>
          <w:szCs w:val="32"/>
        </w:rPr>
        <w:t xml:space="preserve">втомобильным транспортом» для обучающихся по </w:t>
      </w:r>
      <w:r>
        <w:rPr>
          <w:rFonts w:ascii="Times New Roman" w:hAnsi="Times New Roman" w:cs="Times New Roman"/>
          <w:sz w:val="32"/>
          <w:szCs w:val="32"/>
        </w:rPr>
        <w:t xml:space="preserve">программе профессиональной подготовки водителей транспортных средств категории «В» </w:t>
      </w:r>
      <w:r w:rsidRPr="00CE31A7">
        <w:rPr>
          <w:rFonts w:ascii="Times New Roman" w:hAnsi="Times New Roman" w:cs="Times New Roman"/>
          <w:sz w:val="32"/>
          <w:szCs w:val="32"/>
        </w:rPr>
        <w:t>(код ОКПДТР -11442)</w:t>
      </w:r>
    </w:p>
    <w:p w:rsidR="00CE31A7" w:rsidRDefault="00CE31A7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Default="00757D81" w:rsidP="00CE31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57D81" w:rsidRPr="00757D81" w:rsidRDefault="00757D81" w:rsidP="00757D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7D81">
        <w:rPr>
          <w:rFonts w:ascii="Times New Roman" w:hAnsi="Times New Roman" w:cs="Times New Roman"/>
          <w:sz w:val="28"/>
          <w:szCs w:val="28"/>
        </w:rPr>
        <w:t>с. Бакалы</w:t>
      </w:r>
    </w:p>
    <w:p w:rsidR="00757D81" w:rsidRDefault="00757D81" w:rsidP="00757D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7D81">
        <w:rPr>
          <w:rFonts w:ascii="Times New Roman" w:hAnsi="Times New Roman" w:cs="Times New Roman"/>
          <w:sz w:val="28"/>
          <w:szCs w:val="28"/>
        </w:rPr>
        <w:t>2026</w:t>
      </w:r>
    </w:p>
    <w:p w:rsidR="00757D81" w:rsidRPr="00757D81" w:rsidRDefault="00757D81" w:rsidP="00757D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31A7" w:rsidRPr="00743EAC" w:rsidRDefault="00CE31A7" w:rsidP="00CE31A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743EAC">
        <w:rPr>
          <w:rFonts w:ascii="Times New Roman" w:hAnsi="Times New Roman" w:cs="Times New Roman"/>
          <w:b/>
        </w:rPr>
        <w:lastRenderedPageBreak/>
        <w:t>Паспорт комплекта контрольно-оценочных средств (КОС)</w:t>
      </w:r>
    </w:p>
    <w:p w:rsidR="00CE31A7" w:rsidRPr="00743EAC" w:rsidRDefault="00CE31A7" w:rsidP="00CE31A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Результатом освоения учебной дисциплины </w:t>
      </w:r>
      <w:r w:rsidRPr="00743EAC">
        <w:rPr>
          <w:rFonts w:ascii="Times New Roman" w:hAnsi="Times New Roman" w:cs="Times New Roman"/>
          <w:b/>
        </w:rPr>
        <w:t>«Организация и выполнение грузовых перевозок автомобильным транспортом»</w:t>
      </w:r>
      <w:r w:rsidRPr="00743EAC">
        <w:rPr>
          <w:rFonts w:ascii="Times New Roman" w:hAnsi="Times New Roman" w:cs="Times New Roman"/>
        </w:rPr>
        <w:t xml:space="preserve"> является готовность обучающегося к выполнению вида профессиональной деятельности, выполнение работ по организации перевозочного процесса автомобильным транспортом и составляющих его профессиональных компетенций. </w:t>
      </w:r>
    </w:p>
    <w:p w:rsidR="00CE31A7" w:rsidRPr="00743EAC" w:rsidRDefault="00CE31A7" w:rsidP="00CE31A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КОС по учебному предмету </w:t>
      </w:r>
      <w:r w:rsidRPr="00743EAC">
        <w:rPr>
          <w:rFonts w:ascii="Times New Roman" w:hAnsi="Times New Roman" w:cs="Times New Roman"/>
          <w:b/>
        </w:rPr>
        <w:t>«Организация и выполнение грузовых перевозок автомобильным транспортом»</w:t>
      </w:r>
      <w:r w:rsidRPr="00743EAC">
        <w:rPr>
          <w:rFonts w:ascii="Times New Roman" w:hAnsi="Times New Roman" w:cs="Times New Roman"/>
        </w:rPr>
        <w:t xml:space="preserve"> разработан в соответствии с рабочей программой учебного предмета для специальности «Водитель транспортных средств категории «В».</w:t>
      </w:r>
    </w:p>
    <w:p w:rsidR="00CE31A7" w:rsidRPr="00743EAC" w:rsidRDefault="00CE31A7" w:rsidP="00CE31A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  <w:u w:val="single"/>
        </w:rPr>
        <w:t>Текущий контроль</w:t>
      </w:r>
      <w:r w:rsidRPr="00743EAC">
        <w:rPr>
          <w:rFonts w:ascii="Times New Roman" w:hAnsi="Times New Roman" w:cs="Times New Roman"/>
        </w:rPr>
        <w:t xml:space="preserve"> усвоения знаний осуществляется в форме устного опроса. Промежуточный контроль по предмету «Организация и выполнение грузовых перевозок автомобильным транспортом» осуществляется в соответствии с рабочим учебным планом. </w:t>
      </w:r>
      <w:r w:rsidRPr="00743EAC">
        <w:rPr>
          <w:rFonts w:ascii="Times New Roman" w:hAnsi="Times New Roman" w:cs="Times New Roman"/>
          <w:u w:val="single"/>
        </w:rPr>
        <w:t>Форма проведения</w:t>
      </w:r>
      <w:r w:rsidRPr="00743EAC">
        <w:rPr>
          <w:rFonts w:ascii="Times New Roman" w:hAnsi="Times New Roman" w:cs="Times New Roman"/>
        </w:rPr>
        <w:t xml:space="preserve"> - зачет в форме тестирования, который проводится в соответствии с календарным учебным графиком образовательного процесса. Комплект КОС состоит из 25 вопросов для текущего контроля и 15 тестов для промежуточной аттестации по предмету. Все вопросы отражают теоретические знания по учебной дисциплине «Организация и выполнение пассажирских перевозок автомобильным транспортом». </w:t>
      </w:r>
    </w:p>
    <w:p w:rsidR="00CE31A7" w:rsidRPr="00743EAC" w:rsidRDefault="00CE31A7" w:rsidP="00CE31A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  <w:u w:val="single"/>
        </w:rPr>
        <w:t>Критерии оценки</w:t>
      </w:r>
      <w:r w:rsidRPr="00743EAC">
        <w:rPr>
          <w:rFonts w:ascii="Times New Roman" w:hAnsi="Times New Roman" w:cs="Times New Roman"/>
        </w:rPr>
        <w:t xml:space="preserve"> - признаки, определяющие степень проявления показателя в количественном и качественном измерении. 1 балл - за каждый правильный ответ; </w:t>
      </w:r>
      <w:proofErr w:type="gramStart"/>
      <w:r w:rsidRPr="00743EAC">
        <w:rPr>
          <w:rFonts w:ascii="Times New Roman" w:hAnsi="Times New Roman" w:cs="Times New Roman"/>
        </w:rPr>
        <w:t>О</w:t>
      </w:r>
      <w:proofErr w:type="gramEnd"/>
      <w:r w:rsidRPr="00743EAC">
        <w:rPr>
          <w:rFonts w:ascii="Times New Roman" w:hAnsi="Times New Roman" w:cs="Times New Roman"/>
        </w:rPr>
        <w:t xml:space="preserve"> </w:t>
      </w:r>
      <w:proofErr w:type="gramStart"/>
      <w:r w:rsidRPr="00743EAC">
        <w:rPr>
          <w:rFonts w:ascii="Times New Roman" w:hAnsi="Times New Roman" w:cs="Times New Roman"/>
        </w:rPr>
        <w:t>баллов</w:t>
      </w:r>
      <w:proofErr w:type="gramEnd"/>
      <w:r w:rsidRPr="00743EAC">
        <w:rPr>
          <w:rFonts w:ascii="Times New Roman" w:hAnsi="Times New Roman" w:cs="Times New Roman"/>
        </w:rPr>
        <w:t xml:space="preserve"> - за каждый неправильный ответ. Минимальное количество баллов, при котором зачет считается сданным, - 13. </w:t>
      </w:r>
    </w:p>
    <w:p w:rsidR="00CE31A7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743EAC">
        <w:rPr>
          <w:rFonts w:ascii="Times New Roman" w:hAnsi="Times New Roman" w:cs="Times New Roman"/>
          <w:b/>
          <w:u w:val="single"/>
        </w:rPr>
        <w:t>Результаты освоения дисциплины, подлежащие проверке:</w:t>
      </w:r>
    </w:p>
    <w:p w:rsidR="00CE31A7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743EAC">
        <w:rPr>
          <w:rFonts w:ascii="Times New Roman" w:hAnsi="Times New Roman" w:cs="Times New Roman"/>
          <w:b/>
          <w:u w:val="single"/>
        </w:rPr>
        <w:t>Умения</w:t>
      </w:r>
      <w:r w:rsidRPr="00743EAC">
        <w:rPr>
          <w:rFonts w:ascii="Times New Roman" w:hAnsi="Times New Roman" w:cs="Times New Roman"/>
          <w:u w:val="single"/>
        </w:rPr>
        <w:t xml:space="preserve">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- формулировать и решать задачи, относящиеся к профессиональной деятельности,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- определять конкретные пути решения задач профессиональной </w:t>
      </w:r>
      <w:proofErr w:type="gramStart"/>
      <w:r w:rsidRPr="00743EAC">
        <w:rPr>
          <w:rFonts w:ascii="Times New Roman" w:hAnsi="Times New Roman" w:cs="Times New Roman"/>
        </w:rPr>
        <w:t>деятельности</w:t>
      </w:r>
      <w:proofErr w:type="gramEnd"/>
      <w:r w:rsidRPr="00743EAC">
        <w:rPr>
          <w:rFonts w:ascii="Times New Roman" w:hAnsi="Times New Roman" w:cs="Times New Roman"/>
        </w:rPr>
        <w:t xml:space="preserve"> на основе полученных в результате обучения знаний,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- применять свои знания и понимание в контекстах, пред</w:t>
      </w:r>
      <w:r w:rsidR="00C94DB8" w:rsidRPr="00743EAC">
        <w:rPr>
          <w:rFonts w:ascii="Times New Roman" w:hAnsi="Times New Roman" w:cs="Times New Roman"/>
        </w:rPr>
        <w:t>ставленных в оценочных заданиях</w:t>
      </w:r>
      <w:r w:rsidRPr="00743EAC">
        <w:rPr>
          <w:rFonts w:ascii="Times New Roman" w:hAnsi="Times New Roman" w:cs="Times New Roman"/>
        </w:rPr>
        <w:t xml:space="preserve">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- демонстрировать освоение умений на уровне указанных критериев и действий, необходимых для выполнения трудовых функций.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  <w:b/>
          <w:u w:val="single"/>
        </w:rPr>
        <w:t>Знания</w:t>
      </w:r>
      <w:r w:rsidRPr="00743EAC">
        <w:rPr>
          <w:rFonts w:ascii="Times New Roman" w:hAnsi="Times New Roman" w:cs="Times New Roman"/>
        </w:rPr>
        <w:t xml:space="preserve"> </w:t>
      </w:r>
    </w:p>
    <w:p w:rsidR="00C94DB8" w:rsidRPr="00743EAC" w:rsidRDefault="00C94DB8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- </w:t>
      </w:r>
      <w:r w:rsidR="00CE31A7" w:rsidRPr="00743EAC">
        <w:rPr>
          <w:rFonts w:ascii="Times New Roman" w:hAnsi="Times New Roman" w:cs="Times New Roman"/>
        </w:rPr>
        <w:t>правила перевозки грузов и пассажиров</w:t>
      </w:r>
      <w:r w:rsidRPr="00743EAC">
        <w:rPr>
          <w:rFonts w:ascii="Times New Roman" w:hAnsi="Times New Roman" w:cs="Times New Roman"/>
        </w:rPr>
        <w:t>;</w:t>
      </w:r>
      <w:r w:rsidR="00CE31A7" w:rsidRPr="00743EAC">
        <w:rPr>
          <w:rFonts w:ascii="Times New Roman" w:hAnsi="Times New Roman" w:cs="Times New Roman"/>
        </w:rPr>
        <w:t xml:space="preserve"> </w:t>
      </w:r>
    </w:p>
    <w:p w:rsidR="00C94DB8" w:rsidRPr="00743EAC" w:rsidRDefault="00C94DB8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- </w:t>
      </w:r>
      <w:r w:rsidR="00CE31A7" w:rsidRPr="00743EAC">
        <w:rPr>
          <w:rFonts w:ascii="Times New Roman" w:hAnsi="Times New Roman" w:cs="Times New Roman"/>
        </w:rPr>
        <w:t>виды ответственности за нарушение правил эксплуатации транспортных средств и норм по охране окружающей среды в соответствии с законод</w:t>
      </w:r>
      <w:r w:rsidRPr="00743EAC">
        <w:rPr>
          <w:rFonts w:ascii="Times New Roman" w:hAnsi="Times New Roman" w:cs="Times New Roman"/>
        </w:rPr>
        <w:t>ательством Российской Федерации;</w:t>
      </w:r>
    </w:p>
    <w:p w:rsidR="00C94DB8" w:rsidRPr="00743EAC" w:rsidRDefault="00C94DB8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- </w:t>
      </w:r>
      <w:r w:rsidR="00CE31A7" w:rsidRPr="00743EAC">
        <w:rPr>
          <w:rFonts w:ascii="Times New Roman" w:hAnsi="Times New Roman" w:cs="Times New Roman"/>
        </w:rPr>
        <w:t>требования, предъявляемые к режиму труда и отдыха, правила и нормы охра</w:t>
      </w:r>
      <w:r w:rsidRPr="00743EAC">
        <w:rPr>
          <w:rFonts w:ascii="Times New Roman" w:hAnsi="Times New Roman" w:cs="Times New Roman"/>
        </w:rPr>
        <w:t>ны труда и техники безопасности;</w:t>
      </w:r>
    </w:p>
    <w:p w:rsidR="00CE31A7" w:rsidRPr="00743EAC" w:rsidRDefault="00C94DB8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- </w:t>
      </w:r>
      <w:r w:rsidR="00CE31A7" w:rsidRPr="00743EAC">
        <w:rPr>
          <w:rFonts w:ascii="Times New Roman" w:hAnsi="Times New Roman" w:cs="Times New Roman"/>
        </w:rPr>
        <w:t>порядок оформления путевой и товарно-транспортной документации</w:t>
      </w:r>
      <w:r w:rsidRPr="00743EAC">
        <w:rPr>
          <w:rFonts w:ascii="Times New Roman" w:hAnsi="Times New Roman" w:cs="Times New Roman"/>
        </w:rPr>
        <w:t>.</w:t>
      </w:r>
    </w:p>
    <w:p w:rsidR="00C94DB8" w:rsidRPr="00743EAC" w:rsidRDefault="00C94DB8" w:rsidP="00CE31A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94DB8" w:rsidRPr="00743EAC" w:rsidRDefault="00CE31A7" w:rsidP="00C94DB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  <w:b/>
        </w:rPr>
        <w:t>Материалы для текущего контроля знаний: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1. Ежедневное время вождения не должно превышать сколько часов?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2. Как вы перевезёте груз, выступающий сзади более 2 м?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3. Необходимо перевезти груз, размеры которого выступает за габариты транспортного средства более чем на один метр. Предложите возможные варианты перевозки груза.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4. Что такое "Разрешенная максимальная масса"?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5. С какой максимальной скоростью разрешается движение грузового автомобиля при перевозке людей вне населенного пункта?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6. Предельно допустимые массы, осевые нагрузки и габариты транспортных средств;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7. Формы и порядок заполнения транспортной накладной и заказа-наряда на предоставление транспортного средства.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8. Основные показатели работы грузовых автомобилей: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9. Технико-эксплуатационные показатели работы грузовых автомобилей;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10. Повышение грузоподъемности подвижного состава;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11. Зависимость производительности труда водителя от грузоподъемности подвижного состава;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12. Экономическая эффективность автомобильных перевозок.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13. Организация перевозок различных видов грузов;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14. Принципы организации перевозок массовых навалочных и сыпучих грузов;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15. Перевозка грузов маятниковым и кольцевым маршрутами;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lastRenderedPageBreak/>
        <w:t xml:space="preserve">16. Порядок и способы 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ГЛОНАСС;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17. </w:t>
      </w:r>
      <w:proofErr w:type="gramStart"/>
      <w:r w:rsidRPr="00743EAC">
        <w:rPr>
          <w:rFonts w:ascii="Times New Roman" w:hAnsi="Times New Roman" w:cs="Times New Roman"/>
        </w:rPr>
        <w:t>Контроль за</w:t>
      </w:r>
      <w:proofErr w:type="gramEnd"/>
      <w:r w:rsidRPr="00743EAC">
        <w:rPr>
          <w:rFonts w:ascii="Times New Roman" w:hAnsi="Times New Roman" w:cs="Times New Roman"/>
        </w:rPr>
        <w:t xml:space="preserve"> работой подвижного состава на линии; </w:t>
      </w:r>
    </w:p>
    <w:p w:rsidR="00CE31A7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18. Диспетчерское руководство работой автомобиля на линии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19. Оформление и сдача путевых листов и товарно-транспортных документов при возвращении с линии;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20. Нормы расхода топлива и смазочных материалов для автомобилей;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21. Нормативные правовые акты, определяющие порядок перевозки грузов автомобильным транспортом: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22. Прием груза для перевозки;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23. Погрузка грузов в транспортные средства и выгрузка грузов из них;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24. Особенности перевозки отдельных видов грузов; </w:t>
      </w:r>
    </w:p>
    <w:p w:rsidR="00CE31A7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25. Порядок составления актов и оформления претензий</w:t>
      </w:r>
    </w:p>
    <w:p w:rsidR="00757D81" w:rsidRPr="00743EAC" w:rsidRDefault="00757D81" w:rsidP="00CE31A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94DB8" w:rsidRPr="00743EAC" w:rsidRDefault="00CE31A7" w:rsidP="00C94DB8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743EAC">
        <w:rPr>
          <w:rFonts w:ascii="Times New Roman" w:hAnsi="Times New Roman" w:cs="Times New Roman"/>
          <w:b/>
        </w:rPr>
        <w:t>Тестовые задания для проведения итоговой аттестации по учебной дисциплине «Организация и выполнение грузовых перевозок автомобильным транспортом»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1. Каким документом определяются количество и вид (наименование) груза?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1. заявкой;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2. актом;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3. договором фрахтования.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2. Если сроки доставки не оговорены в договоре перевозки груза в городском, пригородном сообщении, она осуществляется: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 .в суточный срок;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2.из расчета одни сутки на каждые 300 км расстояния перевозки;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3.из расчета одни сутки на каждые 500 км расстояния перевозки.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3. При осуществлении погрузочных работ грузоотправитель обязан: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1)более тяжелые грузы размещать дальше от оси симметрии кузова автомобиля;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2)обеспечивать установление центра тяжести груза как можно выше и краю кузова автомобиля;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3)не допускать укладку грузов с большей объемной массо</w:t>
      </w:r>
      <w:r w:rsidR="00C94DB8" w:rsidRPr="00743EAC">
        <w:rPr>
          <w:rFonts w:ascii="Times New Roman" w:hAnsi="Times New Roman" w:cs="Times New Roman"/>
        </w:rPr>
        <w:t xml:space="preserve">й </w:t>
      </w:r>
      <w:r w:rsidRPr="00743EAC">
        <w:rPr>
          <w:rFonts w:ascii="Times New Roman" w:hAnsi="Times New Roman" w:cs="Times New Roman"/>
        </w:rPr>
        <w:t xml:space="preserve">грузы с меньшей объемной массой.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4. Акт (любой) содержит: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1.фамилию, имя, отчество и </w:t>
      </w:r>
      <w:r w:rsidR="00C94DB8" w:rsidRPr="00743EAC">
        <w:rPr>
          <w:rFonts w:ascii="Times New Roman" w:hAnsi="Times New Roman" w:cs="Times New Roman"/>
        </w:rPr>
        <w:t xml:space="preserve"> </w:t>
      </w:r>
      <w:r w:rsidRPr="00743EAC">
        <w:rPr>
          <w:rFonts w:ascii="Times New Roman" w:hAnsi="Times New Roman" w:cs="Times New Roman"/>
        </w:rPr>
        <w:t xml:space="preserve"> только лица, составляющего акта;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2.фамилии, имена, отчества и должности лиц, участвующих в составлении акта;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3.дату и место составления акта.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5. Коэффициент использования пробега определяют: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1.делением пробега с грузом на общий пробег;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2.делением пробега автомобиля в километрах на время пребывания автомобиля в наряде;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3.делением пробега автомобиля за данный период на время движения в часах.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6. Основными признаками централизованных перевозок грузов является следующее: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1)грузоперевозки осуществляются с полным транспортно</w:t>
      </w:r>
      <w:r w:rsidR="00C94DB8" w:rsidRPr="00743EAC">
        <w:rPr>
          <w:rFonts w:ascii="Times New Roman" w:hAnsi="Times New Roman" w:cs="Times New Roman"/>
        </w:rPr>
        <w:t>-</w:t>
      </w:r>
      <w:r w:rsidRPr="00743EAC">
        <w:rPr>
          <w:rFonts w:ascii="Times New Roman" w:hAnsi="Times New Roman" w:cs="Times New Roman"/>
        </w:rPr>
        <w:t xml:space="preserve">экспедиционным обслуживанием;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2)строгое распределение обязанностей между клиентами и автотранспортным предприятием; </w:t>
      </w:r>
    </w:p>
    <w:p w:rsidR="00CE31A7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3</w:t>
      </w:r>
      <w:proofErr w:type="gramStart"/>
      <w:r w:rsidRPr="00743EAC">
        <w:rPr>
          <w:rFonts w:ascii="Times New Roman" w:hAnsi="Times New Roman" w:cs="Times New Roman"/>
        </w:rPr>
        <w:t xml:space="preserve"> У</w:t>
      </w:r>
      <w:proofErr w:type="gramEnd"/>
      <w:r w:rsidRPr="00743EAC">
        <w:rPr>
          <w:rFonts w:ascii="Times New Roman" w:hAnsi="Times New Roman" w:cs="Times New Roman"/>
        </w:rPr>
        <w:t>величивается число обслуживающего персонала, необходимого для организации перевозок.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7. Для транспортировки как сыпучих, так и навалочных грузов требуется специальная техника: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 .автоцистерны;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2. самосвалы;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3.изотермические фуры.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8. Специализация подвижного состава осуществляется путем оборудования автомобилей, прицепов и полуприцепов: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 .погрузочно-разгрузочными механизмами;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2.агрегатами и устройствами для повышения проходимости;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3.дополнительным световым оборудованием.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9. Маятниковые маршруты — это: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1.маршруты, при которых путь перемещения транспортных средств между двумя логистическими пунктами повторяется неоднократно;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2. маршруты, при которых пути перемещения транспортных сре</w:t>
      </w:r>
      <w:proofErr w:type="gramStart"/>
      <w:r w:rsidRPr="00743EAC">
        <w:rPr>
          <w:rFonts w:ascii="Times New Roman" w:hAnsi="Times New Roman" w:cs="Times New Roman"/>
        </w:rPr>
        <w:t>дств пр</w:t>
      </w:r>
      <w:proofErr w:type="gramEnd"/>
      <w:r w:rsidRPr="00743EAC">
        <w:rPr>
          <w:rFonts w:ascii="Times New Roman" w:hAnsi="Times New Roman" w:cs="Times New Roman"/>
        </w:rPr>
        <w:t xml:space="preserve">едставляют собой замкнутые контуры, которые соединяют несколько получателей или поставщиков;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lastRenderedPageBreak/>
        <w:t xml:space="preserve">3. постоянные маршруты.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10. Преимущества системы тяговых плеч: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 .значительно упрощается передача груза - по счету, по весу, за пломбой; </w:t>
      </w:r>
    </w:p>
    <w:p w:rsidR="00CE31A7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2.каждый водитель работает на своем плече, в совершенстве знает профиль дороги и условия движения на своем участке; скорость продвижения груза возрастает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Тест 11. Перевозка грузов запрещается</w:t>
      </w:r>
      <w:proofErr w:type="gramStart"/>
      <w:r w:rsidRPr="00743EAC">
        <w:rPr>
          <w:rFonts w:ascii="Times New Roman" w:hAnsi="Times New Roman" w:cs="Times New Roman"/>
        </w:rPr>
        <w:t xml:space="preserve"> ,</w:t>
      </w:r>
      <w:proofErr w:type="gramEnd"/>
      <w:r w:rsidRPr="00743EAC">
        <w:rPr>
          <w:rFonts w:ascii="Times New Roman" w:hAnsi="Times New Roman" w:cs="Times New Roman"/>
        </w:rPr>
        <w:t xml:space="preserve"> если он: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1. Выступает более чем на 1 м за габариты транспортного средства спереди и сзади.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2. Закрывает внешние световые приборы, световозвращатели, регистрационные и опознавательные знаки.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3. </w:t>
      </w:r>
      <w:proofErr w:type="gramStart"/>
      <w:r w:rsidRPr="00743EAC">
        <w:rPr>
          <w:rFonts w:ascii="Times New Roman" w:hAnsi="Times New Roman" w:cs="Times New Roman"/>
        </w:rPr>
        <w:t>Установлен</w:t>
      </w:r>
      <w:proofErr w:type="gramEnd"/>
      <w:r w:rsidRPr="00743EAC">
        <w:rPr>
          <w:rFonts w:ascii="Times New Roman" w:hAnsi="Times New Roman" w:cs="Times New Roman"/>
        </w:rPr>
        <w:t xml:space="preserve"> на сиденье для пассажиров.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12. В каких случаях груз, перевозимый на транспортном средстве, должен быть обозначен?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1. Когда он выступает за габариты транспортного средства спереди или сзади более чем на 1 м.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2. Когда он выступает за габариты транспортного средства спереди или сзади более чем на 0,9 м.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3. Когда он по ширине выступает на 0,5 м от внешнего края заднего габаритного фонаря транспортного средства. </w:t>
      </w:r>
    </w:p>
    <w:p w:rsidR="00CE31A7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4.Все перечисленное в пунктах 1,3.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13. Масса перевозимого груза не должна превышать: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 .Величин, указанных в товарно-транспортной накладной.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2. Величин, установленных предприятием-изготовителем для данного транспортного средства.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3. Масса перевозимого груза устанавливается водителем исходя из реальных условий движения.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14. Перед началом движения и во время движения с грузом водитель обязан контролировать: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 .Размещение груза.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2.Крепление и состояние груза во избежание его падения. </w:t>
      </w:r>
    </w:p>
    <w:p w:rsidR="00C94DB8" w:rsidRPr="00743EAC" w:rsidRDefault="00C94DB8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3.</w:t>
      </w:r>
      <w:proofErr w:type="gramStart"/>
      <w:r w:rsidRPr="00743EAC">
        <w:rPr>
          <w:rFonts w:ascii="Times New Roman" w:hAnsi="Times New Roman" w:cs="Times New Roman"/>
        </w:rPr>
        <w:t>У</w:t>
      </w:r>
      <w:r w:rsidR="00CE31A7" w:rsidRPr="00743EAC">
        <w:rPr>
          <w:rFonts w:ascii="Times New Roman" w:hAnsi="Times New Roman" w:cs="Times New Roman"/>
        </w:rPr>
        <w:t>казанное</w:t>
      </w:r>
      <w:proofErr w:type="gramEnd"/>
      <w:r w:rsidR="00CE31A7" w:rsidRPr="00743EAC">
        <w:rPr>
          <w:rFonts w:ascii="Times New Roman" w:hAnsi="Times New Roman" w:cs="Times New Roman"/>
        </w:rPr>
        <w:t xml:space="preserve"> в пунктах 1 и 2.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4.Возможность создания помех для движения.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5.</w:t>
      </w:r>
      <w:proofErr w:type="gramStart"/>
      <w:r w:rsidRPr="00743EAC">
        <w:rPr>
          <w:rFonts w:ascii="Times New Roman" w:hAnsi="Times New Roman" w:cs="Times New Roman"/>
        </w:rPr>
        <w:t>Указанное</w:t>
      </w:r>
      <w:proofErr w:type="gramEnd"/>
      <w:r w:rsidRPr="00743EAC">
        <w:rPr>
          <w:rFonts w:ascii="Times New Roman" w:hAnsi="Times New Roman" w:cs="Times New Roman"/>
        </w:rPr>
        <w:t xml:space="preserve"> в пунктах 1,2,4.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Тест 15. Перевозка груза допускается при условии, что он: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1. Не ограничивает водителю обзор.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2. Не затрудняет управление и не нарушает устойчивость транспортного средства. </w:t>
      </w:r>
    </w:p>
    <w:p w:rsidR="00CE31A7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3. Не закрывает внешние световые приборы и световозвращатели, регистрационные и опознавательные знаки, а также не препятствует восприятию сигналов, подаваемых рукой.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4. Все перечисленное в пунктах 1,3.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5. Не создает шум, не пылит и не загрязняет дорогу и окружающую среду. </w:t>
      </w:r>
    </w:p>
    <w:p w:rsidR="00C94DB8" w:rsidRPr="00743EAC" w:rsidRDefault="00CE31A7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 xml:space="preserve">6. Все перечисленное в пунктах 1,2,3,5. </w:t>
      </w:r>
    </w:p>
    <w:p w:rsidR="00C94DB8" w:rsidRPr="00743EAC" w:rsidRDefault="00C94DB8" w:rsidP="00CE31A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94DB8" w:rsidRPr="00743EAC" w:rsidRDefault="00CE31A7" w:rsidP="00C94D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43EAC">
        <w:rPr>
          <w:rFonts w:ascii="Times New Roman" w:hAnsi="Times New Roman" w:cs="Times New Roman"/>
          <w:b/>
        </w:rPr>
        <w:t>Ключ к тестовым заданиям: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30"/>
        <w:gridCol w:w="1168"/>
        <w:gridCol w:w="1229"/>
        <w:gridCol w:w="1168"/>
        <w:gridCol w:w="1229"/>
        <w:gridCol w:w="1159"/>
      </w:tblGrid>
      <w:tr w:rsidR="00757D81" w:rsidRPr="00743EAC" w:rsidTr="00757D81">
        <w:trPr>
          <w:jc w:val="center"/>
        </w:trPr>
        <w:tc>
          <w:tcPr>
            <w:tcW w:w="1230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№ вопроса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№ ответа</w:t>
            </w:r>
          </w:p>
        </w:tc>
        <w:tc>
          <w:tcPr>
            <w:tcW w:w="122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№ вопроса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№ ответа</w:t>
            </w:r>
          </w:p>
        </w:tc>
        <w:tc>
          <w:tcPr>
            <w:tcW w:w="1229" w:type="dxa"/>
          </w:tcPr>
          <w:p w:rsidR="00757D81" w:rsidRPr="00743EAC" w:rsidRDefault="00757D81" w:rsidP="001010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№ вопроса</w:t>
            </w:r>
          </w:p>
        </w:tc>
        <w:tc>
          <w:tcPr>
            <w:tcW w:w="1159" w:type="dxa"/>
          </w:tcPr>
          <w:p w:rsidR="00757D81" w:rsidRPr="00743EAC" w:rsidRDefault="00757D81" w:rsidP="00757D81">
            <w:pPr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№ ответа</w:t>
            </w:r>
          </w:p>
        </w:tc>
      </w:tr>
      <w:tr w:rsidR="00757D81" w:rsidRPr="00743EAC" w:rsidTr="00757D81">
        <w:trPr>
          <w:jc w:val="center"/>
        </w:trPr>
        <w:tc>
          <w:tcPr>
            <w:tcW w:w="1230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1,3</w:t>
            </w:r>
          </w:p>
        </w:tc>
        <w:tc>
          <w:tcPr>
            <w:tcW w:w="122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1,2</w:t>
            </w:r>
          </w:p>
        </w:tc>
        <w:tc>
          <w:tcPr>
            <w:tcW w:w="122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115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757D81" w:rsidRPr="00743EAC" w:rsidTr="00757D81">
        <w:trPr>
          <w:jc w:val="center"/>
        </w:trPr>
        <w:tc>
          <w:tcPr>
            <w:tcW w:w="1230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2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2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115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757D81" w:rsidRPr="00743EAC" w:rsidTr="00757D81">
        <w:trPr>
          <w:jc w:val="center"/>
        </w:trPr>
        <w:tc>
          <w:tcPr>
            <w:tcW w:w="1230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2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2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115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757D81" w:rsidRPr="00743EAC" w:rsidTr="00757D81">
        <w:trPr>
          <w:jc w:val="center"/>
        </w:trPr>
        <w:tc>
          <w:tcPr>
            <w:tcW w:w="1230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2,3</w:t>
            </w:r>
          </w:p>
        </w:tc>
        <w:tc>
          <w:tcPr>
            <w:tcW w:w="122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2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115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757D81" w:rsidRPr="00743EAC" w:rsidTr="00757D81">
        <w:trPr>
          <w:jc w:val="center"/>
        </w:trPr>
        <w:tc>
          <w:tcPr>
            <w:tcW w:w="1230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2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1168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1,2</w:t>
            </w:r>
          </w:p>
        </w:tc>
        <w:tc>
          <w:tcPr>
            <w:tcW w:w="122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1159" w:type="dxa"/>
          </w:tcPr>
          <w:p w:rsidR="00757D81" w:rsidRPr="00743EAC" w:rsidRDefault="00757D81" w:rsidP="00C94D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3EAC"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:rsidR="00C94DB8" w:rsidRPr="00743EAC" w:rsidRDefault="00C94DB8" w:rsidP="00C94D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57D81" w:rsidRPr="00743EAC" w:rsidRDefault="00757D81" w:rsidP="00CE31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3EAC">
        <w:rPr>
          <w:rFonts w:ascii="Times New Roman" w:hAnsi="Times New Roman" w:cs="Times New Roman"/>
        </w:rPr>
        <w:t>Разработала:</w:t>
      </w:r>
    </w:p>
    <w:p w:rsidR="00CE31A7" w:rsidRPr="00CE31A7" w:rsidRDefault="00757D81" w:rsidP="00CE31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EAC">
        <w:rPr>
          <w:rFonts w:ascii="Times New Roman" w:hAnsi="Times New Roman" w:cs="Times New Roman"/>
        </w:rPr>
        <w:t>делопроизводитель</w:t>
      </w:r>
      <w:r w:rsidR="00CE31A7" w:rsidRPr="00743EAC">
        <w:rPr>
          <w:rFonts w:ascii="Times New Roman" w:hAnsi="Times New Roman" w:cs="Times New Roman"/>
        </w:rPr>
        <w:t xml:space="preserve"> ___________</w:t>
      </w:r>
      <w:r w:rsidRPr="00743EAC">
        <w:rPr>
          <w:rFonts w:ascii="Times New Roman" w:hAnsi="Times New Roman" w:cs="Times New Roman"/>
        </w:rPr>
        <w:t xml:space="preserve">____________        </w:t>
      </w:r>
      <w:proofErr w:type="spellStart"/>
      <w:r w:rsidRPr="00743EAC">
        <w:rPr>
          <w:rFonts w:ascii="Times New Roman" w:hAnsi="Times New Roman" w:cs="Times New Roman"/>
        </w:rPr>
        <w:t>Шарипова</w:t>
      </w:r>
      <w:proofErr w:type="spellEnd"/>
      <w:r w:rsidRPr="00743EAC">
        <w:rPr>
          <w:rFonts w:ascii="Times New Roman" w:hAnsi="Times New Roman" w:cs="Times New Roman"/>
        </w:rPr>
        <w:t xml:space="preserve"> Р.А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E31A7" w:rsidRPr="00CE3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34029"/>
    <w:multiLevelType w:val="hybridMultilevel"/>
    <w:tmpl w:val="A3187E5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BD3"/>
    <w:rsid w:val="002F5705"/>
    <w:rsid w:val="00626BD3"/>
    <w:rsid w:val="00743EAC"/>
    <w:rsid w:val="00757D81"/>
    <w:rsid w:val="008948E5"/>
    <w:rsid w:val="00C94DB8"/>
    <w:rsid w:val="00CE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1A7"/>
    <w:pPr>
      <w:ind w:left="720"/>
      <w:contextualSpacing/>
    </w:pPr>
  </w:style>
  <w:style w:type="table" w:styleId="a4">
    <w:name w:val="Table Grid"/>
    <w:basedOn w:val="a1"/>
    <w:uiPriority w:val="59"/>
    <w:rsid w:val="00C94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57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7D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1A7"/>
    <w:pPr>
      <w:ind w:left="720"/>
      <w:contextualSpacing/>
    </w:pPr>
  </w:style>
  <w:style w:type="table" w:styleId="a4">
    <w:name w:val="Table Grid"/>
    <w:basedOn w:val="a1"/>
    <w:uiPriority w:val="59"/>
    <w:rsid w:val="00C94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57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7D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7E78E-0ED1-49FB-8C4A-23016AE47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2026-02-04T09:55:00Z</dcterms:created>
  <dcterms:modified xsi:type="dcterms:W3CDTF">2026-02-06T03:50:00Z</dcterms:modified>
</cp:coreProperties>
</file>